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D0" w:rsidRPr="00770695" w:rsidRDefault="00770695" w:rsidP="00E268CA">
      <w:pPr>
        <w:jc w:val="center"/>
        <w:rPr>
          <w:rFonts w:ascii="Times New Roman" w:hAnsi="Times New Roman"/>
          <w:b/>
          <w:sz w:val="28"/>
          <w:szCs w:val="28"/>
        </w:rPr>
      </w:pPr>
      <w:r w:rsidRPr="00770695">
        <w:rPr>
          <w:rFonts w:ascii="Times New Roman" w:hAnsi="Times New Roman"/>
          <w:b/>
          <w:sz w:val="28"/>
          <w:szCs w:val="28"/>
        </w:rPr>
        <w:t>EL</w:t>
      </w:r>
      <w:r w:rsidR="00185BC7" w:rsidRPr="00770695">
        <w:rPr>
          <w:rFonts w:ascii="Times New Roman" w:hAnsi="Times New Roman"/>
          <w:b/>
          <w:sz w:val="28"/>
          <w:szCs w:val="28"/>
        </w:rPr>
        <w:t>L I</w:t>
      </w:r>
      <w:r w:rsidR="00F41515">
        <w:rPr>
          <w:rFonts w:ascii="Times New Roman" w:hAnsi="Times New Roman"/>
          <w:b/>
          <w:sz w:val="28"/>
          <w:szCs w:val="28"/>
        </w:rPr>
        <w:t>NSTRUCTIONAL STRATEGIES</w:t>
      </w:r>
    </w:p>
    <w:p w:rsidR="00E268CA" w:rsidRPr="00770695" w:rsidRDefault="00E268CA">
      <w:pPr>
        <w:rPr>
          <w:rFonts w:ascii="Times New Roman" w:hAnsi="Times New Roman"/>
          <w:sz w:val="28"/>
          <w:szCs w:val="28"/>
        </w:rPr>
      </w:pPr>
    </w:p>
    <w:p w:rsidR="00E268CA" w:rsidRPr="009C2288" w:rsidRDefault="009C2288" w:rsidP="00E268CA">
      <w:pPr>
        <w:rPr>
          <w:rFonts w:ascii="Times New Roman" w:hAnsi="Times New Roman"/>
          <w:b/>
          <w:u w:val="single"/>
        </w:rPr>
      </w:pPr>
      <w:r w:rsidRPr="009C2288">
        <w:rPr>
          <w:rFonts w:ascii="Times New Roman" w:hAnsi="Times New Roman"/>
          <w:b/>
          <w:u w:val="single"/>
        </w:rPr>
        <w:t>Instructional strategies:</w:t>
      </w:r>
      <w:r w:rsidRPr="009C2288">
        <w:rPr>
          <w:rFonts w:ascii="Times New Roman" w:hAnsi="Times New Roman"/>
          <w:b/>
          <w:u w:val="single"/>
        </w:rPr>
        <w:br/>
      </w:r>
    </w:p>
    <w:p w:rsidR="00E268CA" w:rsidRPr="009C2288" w:rsidRDefault="00E268CA" w:rsidP="009C2288">
      <w:pPr>
        <w:pStyle w:val="ListParagraph"/>
        <w:numPr>
          <w:ilvl w:val="0"/>
          <w:numId w:val="8"/>
        </w:numPr>
        <w:rPr>
          <w:rFonts w:ascii="Times New Roman" w:hAnsi="Times New Roman"/>
        </w:rPr>
      </w:pPr>
      <w:r w:rsidRPr="009C2288">
        <w:rPr>
          <w:rFonts w:ascii="Times New Roman" w:hAnsi="Times New Roman"/>
        </w:rPr>
        <w:t>Use one activity, one text, one worksheet to teach a unit throughout the week</w:t>
      </w:r>
    </w:p>
    <w:p w:rsidR="00E268CA" w:rsidRPr="009C2288" w:rsidRDefault="00E268CA" w:rsidP="009C2288">
      <w:pPr>
        <w:pStyle w:val="ListParagraph"/>
        <w:numPr>
          <w:ilvl w:val="0"/>
          <w:numId w:val="8"/>
        </w:numPr>
        <w:rPr>
          <w:rFonts w:ascii="Times New Roman" w:hAnsi="Times New Roman"/>
        </w:rPr>
      </w:pPr>
      <w:r w:rsidRPr="009C2288">
        <w:rPr>
          <w:rFonts w:ascii="Times New Roman" w:hAnsi="Times New Roman"/>
        </w:rPr>
        <w:t>Use one story all week connected to the unit</w:t>
      </w:r>
    </w:p>
    <w:p w:rsidR="00E268CA" w:rsidRPr="009C2288" w:rsidRDefault="00E268CA" w:rsidP="009C2288">
      <w:pPr>
        <w:pStyle w:val="ListParagraph"/>
        <w:numPr>
          <w:ilvl w:val="0"/>
          <w:numId w:val="8"/>
        </w:numPr>
        <w:rPr>
          <w:rFonts w:ascii="Times New Roman" w:hAnsi="Times New Roman"/>
        </w:rPr>
      </w:pPr>
      <w:r w:rsidRPr="009C2288">
        <w:rPr>
          <w:rFonts w:ascii="Times New Roman" w:hAnsi="Times New Roman"/>
        </w:rPr>
        <w:t>Teach this information in different ways throughout the week</w:t>
      </w:r>
    </w:p>
    <w:p w:rsidR="00E268CA" w:rsidRPr="009C2288" w:rsidRDefault="00E268CA" w:rsidP="009C2288">
      <w:pPr>
        <w:pStyle w:val="ListParagraph"/>
        <w:numPr>
          <w:ilvl w:val="0"/>
          <w:numId w:val="8"/>
        </w:numPr>
        <w:rPr>
          <w:rFonts w:ascii="Times New Roman" w:hAnsi="Times New Roman"/>
        </w:rPr>
      </w:pPr>
      <w:r w:rsidRPr="009C2288">
        <w:rPr>
          <w:rFonts w:ascii="Times New Roman" w:hAnsi="Times New Roman"/>
        </w:rPr>
        <w:t>Use concrete concepts (not abstract) tied back on how to utilize the resources</w:t>
      </w:r>
    </w:p>
    <w:p w:rsidR="00E268CA" w:rsidRPr="009C2288" w:rsidRDefault="00E268CA" w:rsidP="009C2288">
      <w:pPr>
        <w:pStyle w:val="ListParagraph"/>
        <w:numPr>
          <w:ilvl w:val="0"/>
          <w:numId w:val="8"/>
        </w:numPr>
        <w:rPr>
          <w:rFonts w:ascii="Times New Roman" w:hAnsi="Times New Roman"/>
        </w:rPr>
      </w:pPr>
      <w:r w:rsidRPr="009C2288">
        <w:rPr>
          <w:rFonts w:ascii="Times New Roman" w:hAnsi="Times New Roman"/>
        </w:rPr>
        <w:t>Use hands on activities, such as flashcards, letters they can manipulate, line up students alphabetically by their first name, find objects in classroom that start with letter</w:t>
      </w:r>
    </w:p>
    <w:p w:rsidR="00DB20A5" w:rsidRPr="009C2288" w:rsidRDefault="00E268CA" w:rsidP="009C2288">
      <w:pPr>
        <w:pStyle w:val="ListParagraph"/>
        <w:numPr>
          <w:ilvl w:val="0"/>
          <w:numId w:val="8"/>
        </w:numPr>
        <w:rPr>
          <w:rFonts w:ascii="Times New Roman" w:hAnsi="Times New Roman"/>
        </w:rPr>
      </w:pPr>
      <w:r w:rsidRPr="009C2288">
        <w:rPr>
          <w:rFonts w:ascii="Times New Roman" w:hAnsi="Times New Roman"/>
        </w:rPr>
        <w:t>Use your hands to make gestures, such as “listen”, “look”, “speak”</w:t>
      </w:r>
    </w:p>
    <w:p w:rsidR="00E268CA" w:rsidRPr="009C2288" w:rsidRDefault="00FD0F92" w:rsidP="009C2288">
      <w:pPr>
        <w:pStyle w:val="ListParagraph"/>
        <w:numPr>
          <w:ilvl w:val="0"/>
          <w:numId w:val="8"/>
        </w:numPr>
        <w:rPr>
          <w:rFonts w:ascii="Times New Roman" w:hAnsi="Times New Roman"/>
        </w:rPr>
      </w:pPr>
      <w:r w:rsidRPr="009C2288">
        <w:rPr>
          <w:rFonts w:ascii="Times New Roman" w:hAnsi="Times New Roman"/>
        </w:rPr>
        <w:t>Tap into students’ experiences and link them to the lesson by asking questions about the topic.  For example, “Have you ever had to take care of anyone? Tell me about it,” then “Well, today we are going to read about a boy who had to take care of his sister…”</w:t>
      </w:r>
      <w:r w:rsidR="00E268CA" w:rsidRPr="009C2288">
        <w:rPr>
          <w:rFonts w:ascii="Times New Roman" w:hAnsi="Times New Roman"/>
        </w:rPr>
        <w:t xml:space="preserve"> </w:t>
      </w:r>
    </w:p>
    <w:p w:rsidR="00E268CA" w:rsidRPr="009C2288" w:rsidRDefault="00E268CA" w:rsidP="00E268CA">
      <w:pPr>
        <w:rPr>
          <w:rFonts w:ascii="Times New Roman" w:hAnsi="Times New Roman"/>
        </w:rPr>
      </w:pPr>
    </w:p>
    <w:p w:rsidR="00FD0F92" w:rsidRPr="009C2288" w:rsidRDefault="00FD0F92" w:rsidP="00E268CA">
      <w:pPr>
        <w:rPr>
          <w:rFonts w:ascii="Times New Roman" w:hAnsi="Times New Roman"/>
          <w:b/>
          <w:u w:val="single"/>
        </w:rPr>
      </w:pPr>
      <w:r w:rsidRPr="009C2288">
        <w:rPr>
          <w:rFonts w:ascii="Times New Roman" w:hAnsi="Times New Roman"/>
          <w:b/>
          <w:u w:val="single"/>
        </w:rPr>
        <w:t>Vocabulary instruction:</w:t>
      </w:r>
      <w:r w:rsidR="009C2288" w:rsidRPr="009C2288">
        <w:rPr>
          <w:rFonts w:ascii="Times New Roman" w:hAnsi="Times New Roman"/>
          <w:b/>
          <w:u w:val="single"/>
        </w:rPr>
        <w:br/>
      </w:r>
    </w:p>
    <w:p w:rsidR="00FD0F92" w:rsidRPr="009C2288" w:rsidRDefault="00FD0F92" w:rsidP="00E268CA">
      <w:pPr>
        <w:rPr>
          <w:rFonts w:ascii="Times New Roman" w:hAnsi="Times New Roman"/>
        </w:rPr>
      </w:pPr>
      <w:r w:rsidRPr="009C2288">
        <w:rPr>
          <w:rFonts w:ascii="Times New Roman" w:hAnsi="Times New Roman"/>
        </w:rPr>
        <w:t>Present new terms in context, talk about them, encourage students to use them in conversation and peer dialogue, and post them for students to see and use.</w:t>
      </w:r>
    </w:p>
    <w:p w:rsidR="00FD0F92" w:rsidRPr="009C2288" w:rsidRDefault="00FD0F92" w:rsidP="00E268CA">
      <w:pPr>
        <w:rPr>
          <w:rFonts w:ascii="Times New Roman" w:hAnsi="Times New Roman"/>
        </w:rPr>
      </w:pPr>
    </w:p>
    <w:p w:rsidR="00FD0F92" w:rsidRPr="009C2288" w:rsidRDefault="00FD0F92" w:rsidP="00E268CA">
      <w:pPr>
        <w:rPr>
          <w:rFonts w:ascii="Times New Roman" w:hAnsi="Times New Roman"/>
        </w:rPr>
      </w:pPr>
      <w:r w:rsidRPr="009C2288">
        <w:rPr>
          <w:rFonts w:ascii="Times New Roman" w:hAnsi="Times New Roman"/>
        </w:rPr>
        <w:t>Provide visual clues for students by using gestures, modeling, pictures, demonstrations, and graphic organizers.  Write words on the board or use overhead projectors.</w:t>
      </w:r>
    </w:p>
    <w:p w:rsidR="00FD0F92" w:rsidRPr="009C2288" w:rsidRDefault="00FD0F92" w:rsidP="00E268CA">
      <w:pPr>
        <w:rPr>
          <w:rFonts w:ascii="Times New Roman" w:hAnsi="Times New Roman"/>
        </w:rPr>
      </w:pPr>
    </w:p>
    <w:p w:rsidR="00FD0F92" w:rsidRPr="009C2288" w:rsidRDefault="00FD0F92" w:rsidP="00E268CA">
      <w:pPr>
        <w:rPr>
          <w:rFonts w:ascii="Times New Roman" w:hAnsi="Times New Roman"/>
        </w:rPr>
      </w:pPr>
      <w:r w:rsidRPr="009C2288">
        <w:rPr>
          <w:rFonts w:ascii="Times New Roman" w:hAnsi="Times New Roman"/>
        </w:rPr>
        <w:t>Use scaffolding by modeling explicit instruction (“I do it”), to guided instruction (“We do it”), to students working together with teacher supervision (“</w:t>
      </w:r>
      <w:r w:rsidR="009C2288">
        <w:rPr>
          <w:rFonts w:ascii="Times New Roman" w:hAnsi="Times New Roman"/>
        </w:rPr>
        <w:t>Y</w:t>
      </w:r>
      <w:r w:rsidRPr="009C2288">
        <w:rPr>
          <w:rFonts w:ascii="Times New Roman" w:hAnsi="Times New Roman"/>
        </w:rPr>
        <w:t>ou do it together”) to students doing on own (“You do it”).</w:t>
      </w:r>
    </w:p>
    <w:p w:rsidR="00FD0F92" w:rsidRPr="009C2288" w:rsidRDefault="00FD0F92" w:rsidP="00E268CA">
      <w:pPr>
        <w:rPr>
          <w:rFonts w:ascii="Times New Roman" w:hAnsi="Times New Roman"/>
        </w:rPr>
      </w:pPr>
    </w:p>
    <w:p w:rsidR="00FD0F92" w:rsidRPr="009C2288" w:rsidRDefault="00FD0F92" w:rsidP="00E268CA">
      <w:pPr>
        <w:rPr>
          <w:rFonts w:ascii="Times New Roman" w:hAnsi="Times New Roman"/>
        </w:rPr>
      </w:pPr>
      <w:r w:rsidRPr="009C2288">
        <w:rPr>
          <w:rFonts w:ascii="Times New Roman" w:hAnsi="Times New Roman"/>
        </w:rPr>
        <w:t>English language learners improve their conceptual understanding with repeated exposure; therefore need repetition and redundancy.</w:t>
      </w:r>
    </w:p>
    <w:p w:rsidR="00C072A7" w:rsidRPr="009C2288" w:rsidRDefault="00C072A7" w:rsidP="00E268CA">
      <w:pPr>
        <w:rPr>
          <w:rFonts w:ascii="Times New Roman" w:hAnsi="Times New Roman"/>
        </w:rPr>
      </w:pPr>
    </w:p>
    <w:p w:rsidR="00C072A7" w:rsidRPr="009C2288" w:rsidRDefault="00C072A7" w:rsidP="00E268CA">
      <w:pPr>
        <w:rPr>
          <w:rFonts w:ascii="Times New Roman" w:hAnsi="Times New Roman"/>
        </w:rPr>
      </w:pPr>
      <w:r w:rsidRPr="009C2288">
        <w:rPr>
          <w:rFonts w:ascii="Times New Roman" w:hAnsi="Times New Roman"/>
        </w:rPr>
        <w:t>Use experiential/role playing instruction as this improves memory and understanding.  For example, teach a unit on how to use the bus system by setting up the classroom with bus stops.  Make students choose roles, such as</w:t>
      </w:r>
      <w:r w:rsidR="00FB397D" w:rsidRPr="009C2288">
        <w:rPr>
          <w:rFonts w:ascii="Times New Roman" w:hAnsi="Times New Roman"/>
        </w:rPr>
        <w:t xml:space="preserve"> bus driver or passenger.  Integrate use of money, phrases to say, reading a bus schedule etc.  </w:t>
      </w:r>
    </w:p>
    <w:p w:rsidR="00F8225E" w:rsidRPr="009C2288" w:rsidRDefault="00F8225E" w:rsidP="00E268CA">
      <w:pPr>
        <w:rPr>
          <w:rFonts w:ascii="Times New Roman" w:hAnsi="Times New Roman"/>
        </w:rPr>
      </w:pPr>
    </w:p>
    <w:p w:rsidR="00F8225E" w:rsidRPr="009C2288" w:rsidRDefault="00F8225E" w:rsidP="00E268CA">
      <w:pPr>
        <w:rPr>
          <w:rFonts w:ascii="Times New Roman" w:hAnsi="Times New Roman"/>
        </w:rPr>
      </w:pPr>
      <w:r w:rsidRPr="009C2288">
        <w:rPr>
          <w:rFonts w:ascii="Times New Roman" w:hAnsi="Times New Roman"/>
        </w:rPr>
        <w:t>Use multisensory instruction using the kinesthetic (whole body, large muscle) and tactile (sense of touch, the way things feel) channels of learning as well as the visual and auditory.  This does not mean that every lesson involves every channel of learning, but rather that the same information is presented in many different ways over a period of days or weeks.  This way the learner has the opportunity to learn through the channel best suited for them and time to absorb the information.</w:t>
      </w:r>
    </w:p>
    <w:p w:rsidR="00F8225E" w:rsidRPr="009C2288" w:rsidRDefault="00F8225E" w:rsidP="00E268CA">
      <w:pPr>
        <w:rPr>
          <w:rFonts w:ascii="Times New Roman" w:hAnsi="Times New Roman"/>
        </w:rPr>
      </w:pPr>
    </w:p>
    <w:p w:rsidR="00F8225E" w:rsidRPr="009C2288" w:rsidRDefault="00F8225E" w:rsidP="00E268CA">
      <w:pPr>
        <w:rPr>
          <w:rFonts w:ascii="Times New Roman" w:hAnsi="Times New Roman"/>
        </w:rPr>
      </w:pPr>
      <w:r w:rsidRPr="009C2288">
        <w:rPr>
          <w:rFonts w:ascii="Times New Roman" w:hAnsi="Times New Roman"/>
        </w:rPr>
        <w:t xml:space="preserve">In teaching sounds and phonological processing use explicit instruction of the sound system by using: </w:t>
      </w:r>
    </w:p>
    <w:p w:rsidR="00F8225E" w:rsidRPr="009C2288" w:rsidRDefault="00F8225E" w:rsidP="009C2288">
      <w:pPr>
        <w:pStyle w:val="ListParagraph"/>
        <w:numPr>
          <w:ilvl w:val="0"/>
          <w:numId w:val="7"/>
        </w:numPr>
        <w:rPr>
          <w:rFonts w:ascii="Times New Roman" w:hAnsi="Times New Roman"/>
        </w:rPr>
      </w:pPr>
      <w:r w:rsidRPr="009C2288">
        <w:rPr>
          <w:rFonts w:ascii="Times New Roman" w:hAnsi="Times New Roman"/>
        </w:rPr>
        <w:t>systematic present</w:t>
      </w:r>
      <w:r w:rsidR="009C2288">
        <w:rPr>
          <w:rFonts w:ascii="Times New Roman" w:hAnsi="Times New Roman"/>
        </w:rPr>
        <w:t>ation of the sounds of English</w:t>
      </w:r>
    </w:p>
    <w:p w:rsidR="00F8225E" w:rsidRPr="009C2288" w:rsidRDefault="00F8225E" w:rsidP="009C2288">
      <w:pPr>
        <w:pStyle w:val="ListParagraph"/>
        <w:numPr>
          <w:ilvl w:val="0"/>
          <w:numId w:val="7"/>
        </w:numPr>
        <w:rPr>
          <w:rFonts w:ascii="Times New Roman" w:hAnsi="Times New Roman"/>
        </w:rPr>
      </w:pPr>
      <w:r w:rsidRPr="009C2288">
        <w:rPr>
          <w:rFonts w:ascii="Times New Roman" w:hAnsi="Times New Roman"/>
        </w:rPr>
        <w:t>contrast with s</w:t>
      </w:r>
      <w:r w:rsidR="009C2288">
        <w:rPr>
          <w:rFonts w:ascii="Times New Roman" w:hAnsi="Times New Roman"/>
        </w:rPr>
        <w:t>ounds from the native language</w:t>
      </w:r>
    </w:p>
    <w:p w:rsidR="00F8225E" w:rsidRPr="009C2288" w:rsidRDefault="00F8225E" w:rsidP="009C2288">
      <w:pPr>
        <w:pStyle w:val="ListParagraph"/>
        <w:numPr>
          <w:ilvl w:val="0"/>
          <w:numId w:val="7"/>
        </w:numPr>
        <w:rPr>
          <w:rFonts w:ascii="Times New Roman" w:hAnsi="Times New Roman"/>
        </w:rPr>
      </w:pPr>
      <w:r w:rsidRPr="009C2288">
        <w:rPr>
          <w:rFonts w:ascii="Times New Roman" w:hAnsi="Times New Roman"/>
        </w:rPr>
        <w:t xml:space="preserve">explicit contrast of sounds in English that may be difficult for speakers of some </w:t>
      </w:r>
      <w:r w:rsidR="009C2288">
        <w:rPr>
          <w:rFonts w:ascii="Times New Roman" w:hAnsi="Times New Roman"/>
        </w:rPr>
        <w:br/>
      </w:r>
      <w:r w:rsidRPr="009C2288">
        <w:rPr>
          <w:rFonts w:ascii="Times New Roman" w:hAnsi="Times New Roman"/>
        </w:rPr>
        <w:t>languages to discriminate (e.g. the</w:t>
      </w:r>
      <w:r w:rsidR="009C2288">
        <w:rPr>
          <w:rFonts w:ascii="Times New Roman" w:hAnsi="Times New Roman"/>
        </w:rPr>
        <w:t xml:space="preserve"> /a/ of pat and the /e/ of pet</w:t>
      </w:r>
    </w:p>
    <w:p w:rsidR="00F8225E" w:rsidRDefault="00F8225E" w:rsidP="009C2288">
      <w:pPr>
        <w:pStyle w:val="ListParagraph"/>
        <w:numPr>
          <w:ilvl w:val="0"/>
          <w:numId w:val="7"/>
        </w:numPr>
        <w:rPr>
          <w:rFonts w:ascii="Times New Roman" w:hAnsi="Times New Roman"/>
        </w:rPr>
      </w:pPr>
      <w:r w:rsidRPr="009C2288">
        <w:rPr>
          <w:rFonts w:ascii="Times New Roman" w:hAnsi="Times New Roman"/>
        </w:rPr>
        <w:t>multi</w:t>
      </w:r>
      <w:r w:rsidR="00F41515">
        <w:rPr>
          <w:rFonts w:ascii="Times New Roman" w:hAnsi="Times New Roman"/>
        </w:rPr>
        <w:t>-</w:t>
      </w:r>
      <w:r w:rsidRPr="009C2288">
        <w:rPr>
          <w:rFonts w:ascii="Times New Roman" w:hAnsi="Times New Roman"/>
        </w:rPr>
        <w:t>sensor</w:t>
      </w:r>
      <w:r w:rsidR="009C2288">
        <w:rPr>
          <w:rFonts w:ascii="Times New Roman" w:hAnsi="Times New Roman"/>
        </w:rPr>
        <w:t>y presentation of these sounds</w:t>
      </w:r>
    </w:p>
    <w:p w:rsidR="00AE2AA9" w:rsidRPr="00AE2AA9" w:rsidRDefault="00AE2AA9" w:rsidP="00AE2AA9">
      <w:pPr>
        <w:rPr>
          <w:rFonts w:ascii="Times New Roman" w:hAnsi="Times New Roman"/>
        </w:rPr>
      </w:pPr>
    </w:p>
    <w:p w:rsidR="00F8225E" w:rsidRPr="009C2288" w:rsidRDefault="00F8225E" w:rsidP="009C2288">
      <w:pPr>
        <w:pStyle w:val="ListParagraph"/>
        <w:numPr>
          <w:ilvl w:val="0"/>
          <w:numId w:val="7"/>
        </w:numPr>
        <w:rPr>
          <w:rFonts w:ascii="Times New Roman" w:hAnsi="Times New Roman"/>
        </w:rPr>
      </w:pPr>
      <w:r w:rsidRPr="009C2288">
        <w:rPr>
          <w:rFonts w:ascii="Times New Roman" w:hAnsi="Times New Roman"/>
        </w:rPr>
        <w:lastRenderedPageBreak/>
        <w:t>review and over learn the sounds and contrasts in both reading (de</w:t>
      </w:r>
      <w:r w:rsidR="009C2288">
        <w:rPr>
          <w:rFonts w:ascii="Times New Roman" w:hAnsi="Times New Roman"/>
        </w:rPr>
        <w:t xml:space="preserve">coding) </w:t>
      </w:r>
      <w:r w:rsidR="009C2288">
        <w:rPr>
          <w:rFonts w:ascii="Times New Roman" w:hAnsi="Times New Roman"/>
        </w:rPr>
        <w:br/>
        <w:t>and writing (encoding)</w:t>
      </w:r>
    </w:p>
    <w:p w:rsidR="009C2288" w:rsidRDefault="00F8225E" w:rsidP="009C2288">
      <w:pPr>
        <w:pStyle w:val="ListParagraph"/>
        <w:numPr>
          <w:ilvl w:val="0"/>
          <w:numId w:val="7"/>
        </w:numPr>
        <w:rPr>
          <w:rFonts w:ascii="Times New Roman" w:hAnsi="Times New Roman"/>
        </w:rPr>
      </w:pPr>
      <w:r w:rsidRPr="009C2288">
        <w:rPr>
          <w:rFonts w:ascii="Times New Roman" w:hAnsi="Times New Roman"/>
        </w:rPr>
        <w:t>master the sound system before more complex reading and writing</w:t>
      </w:r>
    </w:p>
    <w:p w:rsidR="00F6372B" w:rsidRPr="009C2288" w:rsidRDefault="00F6372B" w:rsidP="00F8225E">
      <w:pPr>
        <w:rPr>
          <w:rFonts w:ascii="Times New Roman" w:hAnsi="Times New Roman"/>
        </w:rPr>
      </w:pPr>
    </w:p>
    <w:p w:rsidR="00F6372B" w:rsidRPr="00AE2AA9" w:rsidRDefault="00F6372B" w:rsidP="009C2288">
      <w:pPr>
        <w:rPr>
          <w:rFonts w:ascii="Times New Roman" w:hAnsi="Times New Roman"/>
          <w:b/>
          <w:u w:val="single"/>
        </w:rPr>
      </w:pPr>
      <w:r w:rsidRPr="00AE2AA9">
        <w:rPr>
          <w:rFonts w:ascii="Times New Roman" w:hAnsi="Times New Roman"/>
          <w:b/>
          <w:u w:val="single"/>
        </w:rPr>
        <w:t>Use of multiple learning modes will impact varied learning styles:</w:t>
      </w:r>
      <w:r w:rsidR="009C2288" w:rsidRPr="00AE2AA9">
        <w:rPr>
          <w:rFonts w:ascii="Times New Roman" w:hAnsi="Times New Roman"/>
          <w:b/>
          <w:u w:val="single"/>
        </w:rPr>
        <w:br/>
      </w:r>
    </w:p>
    <w:p w:rsidR="00F6372B" w:rsidRPr="009C2288" w:rsidRDefault="00F6372B" w:rsidP="009C2288">
      <w:pPr>
        <w:pStyle w:val="ListParagraph"/>
        <w:numPr>
          <w:ilvl w:val="0"/>
          <w:numId w:val="7"/>
        </w:numPr>
        <w:rPr>
          <w:rFonts w:ascii="Times New Roman" w:hAnsi="Times New Roman"/>
        </w:rPr>
      </w:pPr>
      <w:r w:rsidRPr="009C2288">
        <w:rPr>
          <w:rFonts w:ascii="Times New Roman" w:hAnsi="Times New Roman"/>
        </w:rPr>
        <w:t>Rely on visuals.  For example, use a picture dictionary, flash car</w:t>
      </w:r>
      <w:r w:rsidR="009C2288">
        <w:rPr>
          <w:rFonts w:ascii="Times New Roman" w:hAnsi="Times New Roman"/>
        </w:rPr>
        <w:t xml:space="preserve">ds, the blackboard, </w:t>
      </w:r>
      <w:r w:rsidR="009C2288">
        <w:rPr>
          <w:rFonts w:ascii="Times New Roman" w:hAnsi="Times New Roman"/>
        </w:rPr>
        <w:br/>
        <w:t>posters, etc</w:t>
      </w:r>
      <w:r w:rsidRPr="009C2288">
        <w:rPr>
          <w:rFonts w:ascii="Times New Roman" w:hAnsi="Times New Roman"/>
        </w:rPr>
        <w:t>.</w:t>
      </w:r>
    </w:p>
    <w:p w:rsidR="00F6372B" w:rsidRPr="009C2288" w:rsidRDefault="00F6372B" w:rsidP="009C2288">
      <w:pPr>
        <w:pStyle w:val="ListParagraph"/>
        <w:numPr>
          <w:ilvl w:val="0"/>
          <w:numId w:val="7"/>
        </w:numPr>
        <w:rPr>
          <w:rFonts w:ascii="Times New Roman" w:hAnsi="Times New Roman"/>
        </w:rPr>
      </w:pPr>
      <w:r w:rsidRPr="009C2288">
        <w:rPr>
          <w:rFonts w:ascii="Times New Roman" w:hAnsi="Times New Roman"/>
        </w:rPr>
        <w:t xml:space="preserve">Reinforce learning with listening, speaking, reading and writing activities.  </w:t>
      </w:r>
    </w:p>
    <w:p w:rsidR="00F6372B" w:rsidRPr="009C2288" w:rsidRDefault="00F6372B" w:rsidP="009C2288">
      <w:pPr>
        <w:pStyle w:val="ListParagraph"/>
        <w:numPr>
          <w:ilvl w:val="0"/>
          <w:numId w:val="7"/>
        </w:numPr>
        <w:rPr>
          <w:rFonts w:ascii="Times New Roman" w:hAnsi="Times New Roman"/>
        </w:rPr>
      </w:pPr>
      <w:r w:rsidRPr="009C2288">
        <w:rPr>
          <w:rFonts w:ascii="Times New Roman" w:hAnsi="Times New Roman"/>
        </w:rPr>
        <w:t xml:space="preserve">Use color cues.  Write each word on an index card in a marker of the same color.  </w:t>
      </w:r>
      <w:r w:rsidR="009C2288">
        <w:rPr>
          <w:rFonts w:ascii="Times New Roman" w:hAnsi="Times New Roman"/>
        </w:rPr>
        <w:br/>
      </w:r>
      <w:r w:rsidRPr="009C2288">
        <w:rPr>
          <w:rFonts w:ascii="Times New Roman" w:hAnsi="Times New Roman"/>
        </w:rPr>
        <w:t xml:space="preserve">For example, write “red” with a red pen or use a red hexagon as the background </w:t>
      </w:r>
      <w:r w:rsidR="009C2288">
        <w:rPr>
          <w:rFonts w:ascii="Times New Roman" w:hAnsi="Times New Roman"/>
        </w:rPr>
        <w:br/>
      </w:r>
      <w:r w:rsidRPr="009C2288">
        <w:rPr>
          <w:rFonts w:ascii="Times New Roman" w:hAnsi="Times New Roman"/>
        </w:rPr>
        <w:t>for the word “STOP”.</w:t>
      </w:r>
    </w:p>
    <w:p w:rsidR="00F6372B" w:rsidRPr="009C2288" w:rsidRDefault="00F6372B" w:rsidP="009C2288">
      <w:pPr>
        <w:pStyle w:val="ListParagraph"/>
        <w:numPr>
          <w:ilvl w:val="0"/>
          <w:numId w:val="7"/>
        </w:numPr>
        <w:rPr>
          <w:rFonts w:ascii="Times New Roman" w:hAnsi="Times New Roman"/>
        </w:rPr>
      </w:pPr>
      <w:r w:rsidRPr="009C2288">
        <w:rPr>
          <w:rFonts w:ascii="Times New Roman" w:hAnsi="Times New Roman"/>
        </w:rPr>
        <w:t xml:space="preserve">Use music and verse.  This aids memory and makes learning fun.  For example, </w:t>
      </w:r>
      <w:r w:rsidR="009C2288">
        <w:rPr>
          <w:rFonts w:ascii="Times New Roman" w:hAnsi="Times New Roman"/>
        </w:rPr>
        <w:br/>
      </w:r>
      <w:r w:rsidRPr="009C2288">
        <w:rPr>
          <w:rFonts w:ascii="Times New Roman" w:hAnsi="Times New Roman"/>
        </w:rPr>
        <w:t xml:space="preserve">use children’s songs such as the alphabet song, commercial jingles, </w:t>
      </w:r>
      <w:proofErr w:type="gramStart"/>
      <w:r w:rsidRPr="009C2288">
        <w:rPr>
          <w:rFonts w:ascii="Times New Roman" w:hAnsi="Times New Roman"/>
        </w:rPr>
        <w:t>raps</w:t>
      </w:r>
      <w:proofErr w:type="gramEnd"/>
      <w:r w:rsidRPr="009C2288">
        <w:rPr>
          <w:rFonts w:ascii="Times New Roman" w:hAnsi="Times New Roman"/>
        </w:rPr>
        <w:t>.</w:t>
      </w:r>
    </w:p>
    <w:p w:rsidR="006F265E" w:rsidRPr="009C2288" w:rsidRDefault="00F6372B" w:rsidP="009C2288">
      <w:pPr>
        <w:pStyle w:val="ListParagraph"/>
        <w:numPr>
          <w:ilvl w:val="0"/>
          <w:numId w:val="7"/>
        </w:numPr>
        <w:rPr>
          <w:rFonts w:ascii="Times New Roman" w:hAnsi="Times New Roman"/>
        </w:rPr>
      </w:pPr>
      <w:r w:rsidRPr="009C2288">
        <w:rPr>
          <w:rFonts w:ascii="Times New Roman" w:hAnsi="Times New Roman"/>
        </w:rPr>
        <w:t>Utilize kinesthetic for tactile learners.  For example</w:t>
      </w:r>
      <w:r w:rsidR="006F265E" w:rsidRPr="009C2288">
        <w:rPr>
          <w:rFonts w:ascii="Times New Roman" w:hAnsi="Times New Roman"/>
        </w:rPr>
        <w:t>:</w:t>
      </w:r>
    </w:p>
    <w:p w:rsidR="006F265E" w:rsidRPr="00AE2AA9" w:rsidRDefault="00F6372B" w:rsidP="00AE2AA9">
      <w:pPr>
        <w:pStyle w:val="ListParagraph"/>
        <w:numPr>
          <w:ilvl w:val="4"/>
          <w:numId w:val="9"/>
        </w:numPr>
        <w:ind w:left="1350"/>
        <w:rPr>
          <w:rFonts w:ascii="Times New Roman" w:hAnsi="Times New Roman"/>
        </w:rPr>
      </w:pPr>
      <w:r w:rsidRPr="00AE2AA9">
        <w:rPr>
          <w:rFonts w:ascii="Times New Roman" w:hAnsi="Times New Roman"/>
        </w:rPr>
        <w:t xml:space="preserve">bringing real food or clothing for students to handle in class as they </w:t>
      </w:r>
      <w:r w:rsidR="00AE2AA9">
        <w:rPr>
          <w:rFonts w:ascii="Times New Roman" w:hAnsi="Times New Roman"/>
        </w:rPr>
        <w:br/>
      </w:r>
      <w:r w:rsidRPr="00AE2AA9">
        <w:rPr>
          <w:rFonts w:ascii="Times New Roman" w:hAnsi="Times New Roman"/>
        </w:rPr>
        <w:t xml:space="preserve">learn vocabulary words </w:t>
      </w:r>
    </w:p>
    <w:p w:rsidR="006F265E" w:rsidRPr="00AE2AA9" w:rsidRDefault="00F6372B" w:rsidP="00AE2AA9">
      <w:pPr>
        <w:pStyle w:val="ListParagraph"/>
        <w:numPr>
          <w:ilvl w:val="4"/>
          <w:numId w:val="9"/>
        </w:numPr>
        <w:ind w:left="1350"/>
        <w:rPr>
          <w:rFonts w:ascii="Times New Roman" w:hAnsi="Times New Roman"/>
        </w:rPr>
      </w:pPr>
      <w:r w:rsidRPr="00AE2AA9">
        <w:rPr>
          <w:rFonts w:ascii="Times New Roman" w:hAnsi="Times New Roman"/>
        </w:rPr>
        <w:t xml:space="preserve">visit a health clinic and ask a health care professional to demonstrate </w:t>
      </w:r>
      <w:r w:rsidR="00AE2AA9">
        <w:rPr>
          <w:rFonts w:ascii="Times New Roman" w:hAnsi="Times New Roman"/>
        </w:rPr>
        <w:br/>
      </w:r>
      <w:r w:rsidRPr="00AE2AA9">
        <w:rPr>
          <w:rFonts w:ascii="Times New Roman" w:hAnsi="Times New Roman"/>
        </w:rPr>
        <w:t xml:space="preserve">simple commands during a health exam </w:t>
      </w:r>
    </w:p>
    <w:p w:rsidR="006F265E" w:rsidRPr="00AE2AA9" w:rsidRDefault="00F6372B" w:rsidP="00AE2AA9">
      <w:pPr>
        <w:pStyle w:val="ListParagraph"/>
        <w:numPr>
          <w:ilvl w:val="4"/>
          <w:numId w:val="9"/>
        </w:numPr>
        <w:ind w:left="1350"/>
        <w:rPr>
          <w:rFonts w:ascii="Times New Roman" w:hAnsi="Times New Roman"/>
        </w:rPr>
      </w:pPr>
      <w:r w:rsidRPr="00AE2AA9">
        <w:rPr>
          <w:rFonts w:ascii="Times New Roman" w:hAnsi="Times New Roman"/>
        </w:rPr>
        <w:t xml:space="preserve">use word cards so students can move the words around to create sentences, </w:t>
      </w:r>
      <w:r w:rsidR="00AE2AA9">
        <w:rPr>
          <w:rFonts w:ascii="Times New Roman" w:hAnsi="Times New Roman"/>
        </w:rPr>
        <w:br/>
      </w:r>
      <w:r w:rsidRPr="00AE2AA9">
        <w:rPr>
          <w:rFonts w:ascii="Times New Roman" w:hAnsi="Times New Roman"/>
        </w:rPr>
        <w:t xml:space="preserve">categorize words (such as all fruits) </w:t>
      </w:r>
    </w:p>
    <w:p w:rsidR="006F265E" w:rsidRPr="00AE2AA9" w:rsidRDefault="00F6372B" w:rsidP="00AE2AA9">
      <w:pPr>
        <w:pStyle w:val="ListParagraph"/>
        <w:numPr>
          <w:ilvl w:val="4"/>
          <w:numId w:val="9"/>
        </w:numPr>
        <w:ind w:left="1350"/>
        <w:rPr>
          <w:rFonts w:ascii="Times New Roman" w:hAnsi="Times New Roman"/>
        </w:rPr>
      </w:pPr>
      <w:r w:rsidRPr="00AE2AA9">
        <w:rPr>
          <w:rFonts w:ascii="Times New Roman" w:hAnsi="Times New Roman"/>
        </w:rPr>
        <w:t xml:space="preserve">use physical responses to play games, such as Simon Says, telling students </w:t>
      </w:r>
      <w:r w:rsidR="00AE2AA9">
        <w:rPr>
          <w:rFonts w:ascii="Times New Roman" w:hAnsi="Times New Roman"/>
        </w:rPr>
        <w:br/>
      </w:r>
      <w:r w:rsidRPr="00AE2AA9">
        <w:rPr>
          <w:rFonts w:ascii="Times New Roman" w:hAnsi="Times New Roman"/>
        </w:rPr>
        <w:t xml:space="preserve">to “stand up”, “sit down”, “open your book” </w:t>
      </w:r>
    </w:p>
    <w:p w:rsidR="006F265E" w:rsidRPr="00AE2AA9" w:rsidRDefault="00F6372B" w:rsidP="00AE2AA9">
      <w:pPr>
        <w:pStyle w:val="ListParagraph"/>
        <w:numPr>
          <w:ilvl w:val="4"/>
          <w:numId w:val="9"/>
        </w:numPr>
        <w:ind w:left="1350"/>
        <w:rPr>
          <w:rFonts w:ascii="Times New Roman" w:hAnsi="Times New Roman"/>
        </w:rPr>
      </w:pPr>
      <w:r w:rsidRPr="00AE2AA9">
        <w:rPr>
          <w:rFonts w:ascii="Times New Roman" w:hAnsi="Times New Roman"/>
        </w:rPr>
        <w:t>role play common workplace commands, such as using a t</w:t>
      </w:r>
      <w:r w:rsidR="009C2288" w:rsidRPr="00AE2AA9">
        <w:rPr>
          <w:rFonts w:ascii="Times New Roman" w:hAnsi="Times New Roman"/>
        </w:rPr>
        <w:t xml:space="preserve">ime clock or </w:t>
      </w:r>
      <w:r w:rsidR="00AE2AA9">
        <w:rPr>
          <w:rFonts w:ascii="Times New Roman" w:hAnsi="Times New Roman"/>
        </w:rPr>
        <w:br/>
      </w:r>
      <w:r w:rsidR="009C2288" w:rsidRPr="00AE2AA9">
        <w:rPr>
          <w:rFonts w:ascii="Times New Roman" w:hAnsi="Times New Roman"/>
        </w:rPr>
        <w:t>putting tools away</w:t>
      </w:r>
    </w:p>
    <w:p w:rsidR="00F6372B" w:rsidRPr="00AE2AA9" w:rsidRDefault="00F6372B" w:rsidP="00AE2AA9">
      <w:pPr>
        <w:pStyle w:val="ListParagraph"/>
        <w:numPr>
          <w:ilvl w:val="4"/>
          <w:numId w:val="9"/>
        </w:numPr>
        <w:ind w:left="1350"/>
        <w:rPr>
          <w:rFonts w:ascii="Times New Roman" w:hAnsi="Times New Roman"/>
        </w:rPr>
      </w:pPr>
      <w:r w:rsidRPr="00AE2AA9">
        <w:rPr>
          <w:rFonts w:ascii="Times New Roman" w:hAnsi="Times New Roman"/>
        </w:rPr>
        <w:t xml:space="preserve">have students act out verbs in a charade activity where other students </w:t>
      </w:r>
      <w:r w:rsidR="00AE2AA9">
        <w:rPr>
          <w:rFonts w:ascii="Times New Roman" w:hAnsi="Times New Roman"/>
        </w:rPr>
        <w:br/>
        <w:t>have to guess the word</w:t>
      </w:r>
    </w:p>
    <w:p w:rsidR="00663F13" w:rsidRDefault="00663F13" w:rsidP="00663F13">
      <w:pPr>
        <w:rPr>
          <w:rFonts w:ascii="Times New Roman" w:hAnsi="Times New Roman"/>
        </w:rPr>
      </w:pPr>
    </w:p>
    <w:p w:rsidR="00AE2AA9" w:rsidRDefault="00AE2AA9" w:rsidP="00663F13">
      <w:pPr>
        <w:rPr>
          <w:rFonts w:ascii="Times New Roman" w:hAnsi="Times New Roman"/>
        </w:rPr>
      </w:pPr>
    </w:p>
    <w:p w:rsidR="00AE2AA9" w:rsidRPr="00AE2AA9" w:rsidRDefault="00AE2AA9" w:rsidP="00663F13">
      <w:pPr>
        <w:rPr>
          <w:rFonts w:ascii="Times New Roman" w:hAnsi="Times New Roman"/>
          <w:b/>
          <w:sz w:val="20"/>
          <w:szCs w:val="20"/>
        </w:rPr>
      </w:pPr>
      <w:r w:rsidRPr="00AE2AA9">
        <w:rPr>
          <w:rFonts w:ascii="Times New Roman" w:hAnsi="Times New Roman"/>
          <w:b/>
          <w:sz w:val="20"/>
          <w:szCs w:val="20"/>
        </w:rPr>
        <w:t>Resources</w:t>
      </w:r>
      <w:r w:rsidR="00770695">
        <w:rPr>
          <w:rFonts w:ascii="Times New Roman" w:hAnsi="Times New Roman"/>
          <w:b/>
          <w:sz w:val="20"/>
          <w:szCs w:val="20"/>
        </w:rPr>
        <w:t>:</w:t>
      </w:r>
    </w:p>
    <w:p w:rsidR="00663F13" w:rsidRPr="00AE2AA9" w:rsidRDefault="00FD0886" w:rsidP="00770695">
      <w:pPr>
        <w:ind w:firstLine="720"/>
        <w:rPr>
          <w:rFonts w:ascii="Times New Roman" w:hAnsi="Times New Roman"/>
          <w:sz w:val="20"/>
          <w:szCs w:val="20"/>
        </w:rPr>
      </w:pPr>
      <w:hyperlink r:id="rId5" w:history="1">
        <w:r w:rsidR="00663F13" w:rsidRPr="00AE2AA9">
          <w:rPr>
            <w:rStyle w:val="Hyperlink"/>
            <w:rFonts w:ascii="Times New Roman" w:hAnsi="Times New Roman"/>
            <w:sz w:val="20"/>
            <w:szCs w:val="20"/>
          </w:rPr>
          <w:t>http://www.udemy.com/toefl-listening-tasks/</w:t>
        </w:r>
      </w:hyperlink>
    </w:p>
    <w:p w:rsidR="00AE2AA9" w:rsidRPr="00AE2AA9" w:rsidRDefault="00AE2AA9" w:rsidP="00770695">
      <w:pPr>
        <w:ind w:firstLine="720"/>
        <w:rPr>
          <w:rFonts w:ascii="Times New Roman" w:hAnsi="Times New Roman"/>
          <w:sz w:val="20"/>
          <w:szCs w:val="20"/>
        </w:rPr>
      </w:pPr>
      <w:r w:rsidRPr="00AE2AA9">
        <w:rPr>
          <w:rFonts w:ascii="Times New Roman" w:hAnsi="Times New Roman"/>
          <w:sz w:val="20"/>
          <w:szCs w:val="20"/>
        </w:rPr>
        <w:t xml:space="preserve">From </w:t>
      </w:r>
      <w:r w:rsidRPr="00AE2AA9">
        <w:rPr>
          <w:rFonts w:ascii="Times New Roman" w:hAnsi="Times New Roman"/>
          <w:i/>
          <w:sz w:val="20"/>
          <w:szCs w:val="20"/>
        </w:rPr>
        <w:t>LD and the ESL Learner</w:t>
      </w:r>
      <w:r w:rsidRPr="00AE2AA9">
        <w:rPr>
          <w:rFonts w:ascii="Times New Roman" w:hAnsi="Times New Roman"/>
          <w:sz w:val="20"/>
          <w:szCs w:val="20"/>
        </w:rPr>
        <w:t>, 2002, by Robin Schwartz</w:t>
      </w:r>
    </w:p>
    <w:p w:rsidR="00663F13" w:rsidRPr="00AE2AA9" w:rsidRDefault="00663F13" w:rsidP="00663F13">
      <w:pPr>
        <w:rPr>
          <w:rFonts w:ascii="Times New Roman" w:hAnsi="Times New Roman"/>
          <w:sz w:val="20"/>
          <w:szCs w:val="20"/>
        </w:rPr>
      </w:pPr>
    </w:p>
    <w:p w:rsidR="00663F13" w:rsidRDefault="00663F13" w:rsidP="00663F13">
      <w:pPr>
        <w:rPr>
          <w:rFonts w:ascii="Times New Roman" w:hAnsi="Times New Roman"/>
          <w:sz w:val="20"/>
          <w:szCs w:val="20"/>
        </w:rPr>
      </w:pPr>
    </w:p>
    <w:p w:rsidR="00AE2AA9" w:rsidRDefault="00AE2AA9" w:rsidP="00663F13">
      <w:pPr>
        <w:rPr>
          <w:rFonts w:ascii="Times New Roman" w:hAnsi="Times New Roman"/>
          <w:sz w:val="20"/>
          <w:szCs w:val="20"/>
        </w:rPr>
      </w:pPr>
    </w:p>
    <w:p w:rsidR="00AE2AA9" w:rsidRDefault="00AE2AA9" w:rsidP="00663F13">
      <w:pPr>
        <w:rPr>
          <w:rFonts w:ascii="Times New Roman" w:hAnsi="Times New Roman"/>
          <w:sz w:val="20"/>
          <w:szCs w:val="20"/>
        </w:rPr>
      </w:pPr>
    </w:p>
    <w:p w:rsidR="00AE2AA9" w:rsidRDefault="00AE2AA9" w:rsidP="00663F13">
      <w:pPr>
        <w:rPr>
          <w:rFonts w:ascii="Times New Roman" w:hAnsi="Times New Roman"/>
          <w:sz w:val="20"/>
          <w:szCs w:val="20"/>
        </w:rPr>
      </w:pPr>
    </w:p>
    <w:p w:rsidR="00AE2AA9" w:rsidRDefault="00AE2AA9" w:rsidP="00663F13">
      <w:pPr>
        <w:rPr>
          <w:rFonts w:ascii="Times New Roman" w:hAnsi="Times New Roman"/>
          <w:sz w:val="20"/>
          <w:szCs w:val="20"/>
        </w:rPr>
      </w:pPr>
    </w:p>
    <w:p w:rsidR="00AE2AA9" w:rsidRDefault="00AE2AA9" w:rsidP="00663F13">
      <w:pPr>
        <w:rPr>
          <w:rFonts w:ascii="Times New Roman" w:hAnsi="Times New Roman"/>
          <w:sz w:val="20"/>
          <w:szCs w:val="20"/>
        </w:rPr>
      </w:pPr>
    </w:p>
    <w:p w:rsidR="00F41515" w:rsidRDefault="00F41515" w:rsidP="00663F13">
      <w:pPr>
        <w:rPr>
          <w:rFonts w:ascii="Times New Roman" w:hAnsi="Times New Roman"/>
          <w:sz w:val="20"/>
          <w:szCs w:val="20"/>
        </w:rPr>
      </w:pPr>
    </w:p>
    <w:p w:rsidR="00F41515" w:rsidRDefault="00F41515" w:rsidP="00663F13">
      <w:pPr>
        <w:rPr>
          <w:rFonts w:ascii="Times New Roman" w:hAnsi="Times New Roman"/>
          <w:sz w:val="20"/>
          <w:szCs w:val="20"/>
        </w:rPr>
      </w:pPr>
    </w:p>
    <w:p w:rsidR="00F41515" w:rsidRDefault="00F41515" w:rsidP="00663F13">
      <w:pPr>
        <w:rPr>
          <w:rFonts w:ascii="Times New Roman" w:hAnsi="Times New Roman"/>
          <w:sz w:val="20"/>
          <w:szCs w:val="20"/>
        </w:rPr>
      </w:pPr>
    </w:p>
    <w:p w:rsidR="00AE2AA9" w:rsidRDefault="00AE2AA9" w:rsidP="00663F13">
      <w:pPr>
        <w:rPr>
          <w:rFonts w:ascii="Times New Roman" w:hAnsi="Times New Roman"/>
          <w:sz w:val="20"/>
          <w:szCs w:val="20"/>
        </w:rPr>
      </w:pPr>
    </w:p>
    <w:p w:rsidR="00AE2AA9" w:rsidRDefault="00AE2AA9" w:rsidP="00663F13">
      <w:pPr>
        <w:rPr>
          <w:rFonts w:ascii="Times New Roman" w:hAnsi="Times New Roman"/>
          <w:sz w:val="20"/>
          <w:szCs w:val="20"/>
        </w:rPr>
      </w:pPr>
    </w:p>
    <w:p w:rsidR="00AE2AA9" w:rsidRDefault="00AE2AA9" w:rsidP="00663F13">
      <w:pPr>
        <w:rPr>
          <w:rFonts w:ascii="Times New Roman" w:hAnsi="Times New Roman"/>
          <w:sz w:val="20"/>
          <w:szCs w:val="20"/>
        </w:rPr>
      </w:pPr>
    </w:p>
    <w:p w:rsidR="00AE2AA9" w:rsidRDefault="00AE2AA9" w:rsidP="00663F13">
      <w:pPr>
        <w:rPr>
          <w:rFonts w:ascii="Times New Roman" w:hAnsi="Times New Roman"/>
          <w:sz w:val="20"/>
          <w:szCs w:val="20"/>
        </w:rPr>
      </w:pPr>
    </w:p>
    <w:p w:rsidR="00AE2AA9" w:rsidRDefault="00AE2AA9" w:rsidP="00663F13">
      <w:pPr>
        <w:rPr>
          <w:rFonts w:ascii="Times New Roman" w:hAnsi="Times New Roman"/>
          <w:sz w:val="20"/>
          <w:szCs w:val="20"/>
        </w:rPr>
      </w:pPr>
    </w:p>
    <w:p w:rsidR="00AE2AA9" w:rsidRDefault="00AE2AA9" w:rsidP="00663F13">
      <w:pPr>
        <w:rPr>
          <w:rFonts w:ascii="Times New Roman" w:hAnsi="Times New Roman"/>
          <w:sz w:val="20"/>
          <w:szCs w:val="20"/>
        </w:rPr>
      </w:pPr>
    </w:p>
    <w:p w:rsidR="00AE2AA9" w:rsidRDefault="00AE2AA9" w:rsidP="00663F13">
      <w:pPr>
        <w:rPr>
          <w:rFonts w:ascii="Times New Roman" w:hAnsi="Times New Roman"/>
          <w:sz w:val="20"/>
          <w:szCs w:val="20"/>
        </w:rPr>
      </w:pPr>
      <w:bookmarkStart w:id="0" w:name="_GoBack"/>
      <w:bookmarkEnd w:id="0"/>
    </w:p>
    <w:p w:rsidR="00AE2AA9" w:rsidRPr="00770695" w:rsidRDefault="00AE2AA9" w:rsidP="00AE2AA9">
      <w:pPr>
        <w:pStyle w:val="Footer"/>
        <w:jc w:val="center"/>
        <w:rPr>
          <w:rFonts w:ascii="Times New Roman" w:hAnsi="Times New Roman"/>
        </w:rPr>
      </w:pPr>
      <w:r w:rsidRPr="00770695">
        <w:rPr>
          <w:rFonts w:ascii="Times New Roman" w:hAnsi="Times New Roman"/>
          <w:b/>
        </w:rPr>
        <w:t xml:space="preserve">PANDA </w:t>
      </w:r>
      <w:r w:rsidRPr="00770695">
        <w:rPr>
          <w:rFonts w:ascii="Times New Roman" w:hAnsi="Times New Roman"/>
        </w:rPr>
        <w:t>- Minnesota ABE Disability Specialists</w:t>
      </w:r>
    </w:p>
    <w:p w:rsidR="00770695" w:rsidRPr="00770695" w:rsidRDefault="00FD0886" w:rsidP="00AE2AA9">
      <w:pPr>
        <w:pStyle w:val="Footer"/>
        <w:jc w:val="center"/>
        <w:rPr>
          <w:rFonts w:ascii="Times New Roman" w:hAnsi="Times New Roman"/>
        </w:rPr>
      </w:pPr>
      <w:r>
        <w:rPr>
          <w:rFonts w:ascii="Times New Roman" w:hAnsi="Times New Roman"/>
        </w:rPr>
        <w:t>panda@rdale.org</w:t>
      </w:r>
      <w:r w:rsidR="00770695" w:rsidRPr="00770695">
        <w:rPr>
          <w:rFonts w:ascii="Times New Roman" w:hAnsi="Times New Roman"/>
        </w:rPr>
        <w:t xml:space="preserve"> ~ </w:t>
      </w:r>
      <w:r w:rsidR="00AE2AA9" w:rsidRPr="00770695">
        <w:rPr>
          <w:rFonts w:ascii="Times New Roman" w:hAnsi="Times New Roman"/>
        </w:rPr>
        <w:t>Fax:  763-504-4096</w:t>
      </w:r>
    </w:p>
    <w:p w:rsidR="00AE2AA9" w:rsidRPr="00770695" w:rsidRDefault="00FD0886" w:rsidP="00AE2AA9">
      <w:pPr>
        <w:pStyle w:val="Footer"/>
        <w:jc w:val="center"/>
        <w:rPr>
          <w:rFonts w:ascii="Times New Roman" w:hAnsi="Times New Roman"/>
        </w:rPr>
      </w:pPr>
      <w:hyperlink r:id="rId6" w:history="1">
        <w:r w:rsidR="00AE2AA9" w:rsidRPr="00770695">
          <w:rPr>
            <w:rStyle w:val="Hyperlink"/>
            <w:rFonts w:ascii="Times New Roman" w:hAnsi="Times New Roman"/>
          </w:rPr>
          <w:t>http://mn.abedisabilities.org/</w:t>
        </w:r>
      </w:hyperlink>
    </w:p>
    <w:p w:rsidR="00AE2AA9" w:rsidRPr="00770695" w:rsidRDefault="00AE2AA9" w:rsidP="00AE2AA9">
      <w:pPr>
        <w:jc w:val="center"/>
        <w:rPr>
          <w:rFonts w:ascii="Times New Roman" w:hAnsi="Times New Roman"/>
          <w:sz w:val="20"/>
          <w:szCs w:val="20"/>
        </w:rPr>
      </w:pPr>
      <w:r w:rsidRPr="00770695">
        <w:rPr>
          <w:rFonts w:ascii="Times New Roman" w:hAnsi="Times New Roman"/>
          <w:noProof/>
          <w:lang w:bidi="ar-SA"/>
        </w:rPr>
        <w:drawing>
          <wp:anchor distT="0" distB="0" distL="114300" distR="114300" simplePos="0" relativeHeight="251659264" behindDoc="1" locked="0" layoutInCell="1" allowOverlap="1" wp14:anchorId="1616E459" wp14:editId="0742F005">
            <wp:simplePos x="0" y="0"/>
            <wp:positionH relativeFrom="column">
              <wp:posOffset>2866390</wp:posOffset>
            </wp:positionH>
            <wp:positionV relativeFrom="paragraph">
              <wp:posOffset>103505</wp:posOffset>
            </wp:positionV>
            <wp:extent cx="381635" cy="358775"/>
            <wp:effectExtent l="0" t="0" r="0" b="0"/>
            <wp:wrapTight wrapText="bothSides">
              <wp:wrapPolygon edited="0">
                <wp:start x="2156" y="0"/>
                <wp:lineTo x="0" y="8028"/>
                <wp:lineTo x="0" y="20644"/>
                <wp:lineTo x="9704" y="20644"/>
                <wp:lineTo x="14017" y="20644"/>
                <wp:lineTo x="17251" y="20644"/>
                <wp:lineTo x="20486" y="19497"/>
                <wp:lineTo x="20486" y="14910"/>
                <wp:lineTo x="19408" y="9175"/>
                <wp:lineTo x="16173" y="0"/>
                <wp:lineTo x="2156" y="0"/>
              </wp:wrapPolygon>
            </wp:wrapTight>
            <wp:docPr id="1" name="Picture 1" descr="MC900020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046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58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E2AA9" w:rsidRPr="00770695" w:rsidSect="009C2288">
      <w:pgSz w:w="12240" w:h="15840"/>
      <w:pgMar w:top="1152"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9CD"/>
    <w:multiLevelType w:val="hybridMultilevel"/>
    <w:tmpl w:val="C03E7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F4ECF"/>
    <w:multiLevelType w:val="multilevel"/>
    <w:tmpl w:val="AE9AE7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21140D"/>
    <w:multiLevelType w:val="hybridMultilevel"/>
    <w:tmpl w:val="C0425BF2"/>
    <w:lvl w:ilvl="0" w:tplc="8AC8BFE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D14018"/>
    <w:multiLevelType w:val="hybridMultilevel"/>
    <w:tmpl w:val="18DCFB3A"/>
    <w:lvl w:ilvl="0" w:tplc="0409000F">
      <w:start w:val="1"/>
      <w:numFmt w:val="decimal"/>
      <w:lvlText w:val="%1."/>
      <w:lvlJc w:val="left"/>
      <w:pPr>
        <w:ind w:left="720" w:hanging="360"/>
      </w:pPr>
      <w:rPr>
        <w:rFonts w:hint="default"/>
      </w:rPr>
    </w:lvl>
    <w:lvl w:ilvl="1" w:tplc="8AC8BFE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F37AA"/>
    <w:multiLevelType w:val="hybridMultilevel"/>
    <w:tmpl w:val="812CE0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591668"/>
    <w:multiLevelType w:val="hybridMultilevel"/>
    <w:tmpl w:val="898EA172"/>
    <w:lvl w:ilvl="0" w:tplc="8AC8BF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304F3"/>
    <w:multiLevelType w:val="multilevel"/>
    <w:tmpl w:val="AE9AE7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740735"/>
    <w:multiLevelType w:val="hybridMultilevel"/>
    <w:tmpl w:val="B482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122D2"/>
    <w:multiLevelType w:val="hybridMultilevel"/>
    <w:tmpl w:val="18AA7E92"/>
    <w:lvl w:ilvl="0" w:tplc="8AC8BF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5688D"/>
    <w:multiLevelType w:val="hybridMultilevel"/>
    <w:tmpl w:val="61CAF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5"/>
  </w:num>
  <w:num w:numId="6">
    <w:abstractNumId w:val="4"/>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85BC7"/>
    <w:rsid w:val="00015519"/>
    <w:rsid w:val="000E4BD0"/>
    <w:rsid w:val="00185BC7"/>
    <w:rsid w:val="003E0AB9"/>
    <w:rsid w:val="005432D1"/>
    <w:rsid w:val="005F0491"/>
    <w:rsid w:val="00663F13"/>
    <w:rsid w:val="006F265E"/>
    <w:rsid w:val="00770695"/>
    <w:rsid w:val="008F4472"/>
    <w:rsid w:val="009C2288"/>
    <w:rsid w:val="00AD0EAA"/>
    <w:rsid w:val="00AE2AA9"/>
    <w:rsid w:val="00BE4313"/>
    <w:rsid w:val="00C072A7"/>
    <w:rsid w:val="00DB20A5"/>
    <w:rsid w:val="00E268CA"/>
    <w:rsid w:val="00F1473D"/>
    <w:rsid w:val="00F41515"/>
    <w:rsid w:val="00F6372B"/>
    <w:rsid w:val="00F8225E"/>
    <w:rsid w:val="00FB397D"/>
    <w:rsid w:val="00FD0886"/>
    <w:rsid w:val="00FD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FE98"/>
  <w15:docId w15:val="{21E7B7F4-6413-41C1-A962-C9865EF0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91"/>
    <w:pPr>
      <w:spacing w:after="0" w:line="240" w:lineRule="auto"/>
    </w:pPr>
  </w:style>
  <w:style w:type="paragraph" w:styleId="Heading1">
    <w:name w:val="heading 1"/>
    <w:basedOn w:val="Normal"/>
    <w:next w:val="Normal"/>
    <w:link w:val="Heading1Char"/>
    <w:uiPriority w:val="9"/>
    <w:qFormat/>
    <w:rsid w:val="005F04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F04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F04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F04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F04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F04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F0491"/>
    <w:pPr>
      <w:spacing w:before="240" w:after="60"/>
      <w:outlineLvl w:val="6"/>
    </w:pPr>
  </w:style>
  <w:style w:type="paragraph" w:styleId="Heading8">
    <w:name w:val="heading 8"/>
    <w:basedOn w:val="Normal"/>
    <w:next w:val="Normal"/>
    <w:link w:val="Heading8Char"/>
    <w:uiPriority w:val="9"/>
    <w:semiHidden/>
    <w:unhideWhenUsed/>
    <w:qFormat/>
    <w:rsid w:val="005F0491"/>
    <w:pPr>
      <w:spacing w:before="240" w:after="60"/>
      <w:outlineLvl w:val="7"/>
    </w:pPr>
    <w:rPr>
      <w:i/>
      <w:iCs/>
    </w:rPr>
  </w:style>
  <w:style w:type="paragraph" w:styleId="Heading9">
    <w:name w:val="heading 9"/>
    <w:basedOn w:val="Normal"/>
    <w:next w:val="Normal"/>
    <w:link w:val="Heading9Char"/>
    <w:uiPriority w:val="9"/>
    <w:semiHidden/>
    <w:unhideWhenUsed/>
    <w:qFormat/>
    <w:rsid w:val="005F04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4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F04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F04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F0491"/>
    <w:rPr>
      <w:b/>
      <w:bCs/>
      <w:sz w:val="28"/>
      <w:szCs w:val="28"/>
    </w:rPr>
  </w:style>
  <w:style w:type="character" w:customStyle="1" w:styleId="Heading5Char">
    <w:name w:val="Heading 5 Char"/>
    <w:basedOn w:val="DefaultParagraphFont"/>
    <w:link w:val="Heading5"/>
    <w:uiPriority w:val="9"/>
    <w:semiHidden/>
    <w:rsid w:val="005F0491"/>
    <w:rPr>
      <w:b/>
      <w:bCs/>
      <w:i/>
      <w:iCs/>
      <w:sz w:val="26"/>
      <w:szCs w:val="26"/>
    </w:rPr>
  </w:style>
  <w:style w:type="character" w:customStyle="1" w:styleId="Heading6Char">
    <w:name w:val="Heading 6 Char"/>
    <w:basedOn w:val="DefaultParagraphFont"/>
    <w:link w:val="Heading6"/>
    <w:uiPriority w:val="9"/>
    <w:semiHidden/>
    <w:rsid w:val="005F0491"/>
    <w:rPr>
      <w:b/>
      <w:bCs/>
    </w:rPr>
  </w:style>
  <w:style w:type="character" w:customStyle="1" w:styleId="Heading7Char">
    <w:name w:val="Heading 7 Char"/>
    <w:basedOn w:val="DefaultParagraphFont"/>
    <w:link w:val="Heading7"/>
    <w:uiPriority w:val="9"/>
    <w:semiHidden/>
    <w:rsid w:val="005F0491"/>
    <w:rPr>
      <w:sz w:val="24"/>
      <w:szCs w:val="24"/>
    </w:rPr>
  </w:style>
  <w:style w:type="character" w:customStyle="1" w:styleId="Heading8Char">
    <w:name w:val="Heading 8 Char"/>
    <w:basedOn w:val="DefaultParagraphFont"/>
    <w:link w:val="Heading8"/>
    <w:uiPriority w:val="9"/>
    <w:semiHidden/>
    <w:rsid w:val="005F0491"/>
    <w:rPr>
      <w:i/>
      <w:iCs/>
      <w:sz w:val="24"/>
      <w:szCs w:val="24"/>
    </w:rPr>
  </w:style>
  <w:style w:type="character" w:customStyle="1" w:styleId="Heading9Char">
    <w:name w:val="Heading 9 Char"/>
    <w:basedOn w:val="DefaultParagraphFont"/>
    <w:link w:val="Heading9"/>
    <w:uiPriority w:val="9"/>
    <w:semiHidden/>
    <w:rsid w:val="005F0491"/>
    <w:rPr>
      <w:rFonts w:asciiTheme="majorHAnsi" w:eastAsiaTheme="majorEastAsia" w:hAnsiTheme="majorHAnsi"/>
    </w:rPr>
  </w:style>
  <w:style w:type="paragraph" w:styleId="Title">
    <w:name w:val="Title"/>
    <w:basedOn w:val="Normal"/>
    <w:next w:val="Normal"/>
    <w:link w:val="TitleChar"/>
    <w:uiPriority w:val="10"/>
    <w:qFormat/>
    <w:rsid w:val="005F04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F04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F04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F0491"/>
    <w:rPr>
      <w:rFonts w:asciiTheme="majorHAnsi" w:eastAsiaTheme="majorEastAsia" w:hAnsiTheme="majorHAnsi"/>
      <w:sz w:val="24"/>
      <w:szCs w:val="24"/>
    </w:rPr>
  </w:style>
  <w:style w:type="character" w:styleId="Strong">
    <w:name w:val="Strong"/>
    <w:basedOn w:val="DefaultParagraphFont"/>
    <w:uiPriority w:val="22"/>
    <w:qFormat/>
    <w:rsid w:val="005F0491"/>
    <w:rPr>
      <w:b/>
      <w:bCs/>
    </w:rPr>
  </w:style>
  <w:style w:type="character" w:styleId="Emphasis">
    <w:name w:val="Emphasis"/>
    <w:basedOn w:val="DefaultParagraphFont"/>
    <w:uiPriority w:val="20"/>
    <w:qFormat/>
    <w:rsid w:val="005F0491"/>
    <w:rPr>
      <w:rFonts w:asciiTheme="minorHAnsi" w:hAnsiTheme="minorHAnsi"/>
      <w:b/>
      <w:i/>
      <w:iCs/>
    </w:rPr>
  </w:style>
  <w:style w:type="paragraph" w:styleId="NoSpacing">
    <w:name w:val="No Spacing"/>
    <w:basedOn w:val="Normal"/>
    <w:uiPriority w:val="1"/>
    <w:qFormat/>
    <w:rsid w:val="005F0491"/>
    <w:rPr>
      <w:szCs w:val="32"/>
    </w:rPr>
  </w:style>
  <w:style w:type="paragraph" w:styleId="ListParagraph">
    <w:name w:val="List Paragraph"/>
    <w:basedOn w:val="Normal"/>
    <w:uiPriority w:val="34"/>
    <w:qFormat/>
    <w:rsid w:val="005F0491"/>
    <w:pPr>
      <w:ind w:left="720"/>
      <w:contextualSpacing/>
    </w:pPr>
  </w:style>
  <w:style w:type="paragraph" w:styleId="Quote">
    <w:name w:val="Quote"/>
    <w:basedOn w:val="Normal"/>
    <w:next w:val="Normal"/>
    <w:link w:val="QuoteChar"/>
    <w:uiPriority w:val="29"/>
    <w:qFormat/>
    <w:rsid w:val="005F0491"/>
    <w:rPr>
      <w:i/>
    </w:rPr>
  </w:style>
  <w:style w:type="character" w:customStyle="1" w:styleId="QuoteChar">
    <w:name w:val="Quote Char"/>
    <w:basedOn w:val="DefaultParagraphFont"/>
    <w:link w:val="Quote"/>
    <w:uiPriority w:val="29"/>
    <w:rsid w:val="005F0491"/>
    <w:rPr>
      <w:i/>
      <w:sz w:val="24"/>
      <w:szCs w:val="24"/>
    </w:rPr>
  </w:style>
  <w:style w:type="paragraph" w:styleId="IntenseQuote">
    <w:name w:val="Intense Quote"/>
    <w:basedOn w:val="Normal"/>
    <w:next w:val="Normal"/>
    <w:link w:val="IntenseQuoteChar"/>
    <w:uiPriority w:val="30"/>
    <w:qFormat/>
    <w:rsid w:val="005F0491"/>
    <w:pPr>
      <w:ind w:left="720" w:right="720"/>
    </w:pPr>
    <w:rPr>
      <w:b/>
      <w:i/>
      <w:szCs w:val="22"/>
    </w:rPr>
  </w:style>
  <w:style w:type="character" w:customStyle="1" w:styleId="IntenseQuoteChar">
    <w:name w:val="Intense Quote Char"/>
    <w:basedOn w:val="DefaultParagraphFont"/>
    <w:link w:val="IntenseQuote"/>
    <w:uiPriority w:val="30"/>
    <w:rsid w:val="005F0491"/>
    <w:rPr>
      <w:b/>
      <w:i/>
      <w:sz w:val="24"/>
    </w:rPr>
  </w:style>
  <w:style w:type="character" w:styleId="SubtleEmphasis">
    <w:name w:val="Subtle Emphasis"/>
    <w:uiPriority w:val="19"/>
    <w:qFormat/>
    <w:rsid w:val="005F0491"/>
    <w:rPr>
      <w:i/>
      <w:color w:val="5A5A5A" w:themeColor="text1" w:themeTint="A5"/>
    </w:rPr>
  </w:style>
  <w:style w:type="character" w:styleId="IntenseEmphasis">
    <w:name w:val="Intense Emphasis"/>
    <w:basedOn w:val="DefaultParagraphFont"/>
    <w:uiPriority w:val="21"/>
    <w:qFormat/>
    <w:rsid w:val="005F0491"/>
    <w:rPr>
      <w:b/>
      <w:i/>
      <w:sz w:val="24"/>
      <w:szCs w:val="24"/>
      <w:u w:val="single"/>
    </w:rPr>
  </w:style>
  <w:style w:type="character" w:styleId="SubtleReference">
    <w:name w:val="Subtle Reference"/>
    <w:basedOn w:val="DefaultParagraphFont"/>
    <w:uiPriority w:val="31"/>
    <w:qFormat/>
    <w:rsid w:val="005F0491"/>
    <w:rPr>
      <w:sz w:val="24"/>
      <w:szCs w:val="24"/>
      <w:u w:val="single"/>
    </w:rPr>
  </w:style>
  <w:style w:type="character" w:styleId="IntenseReference">
    <w:name w:val="Intense Reference"/>
    <w:basedOn w:val="DefaultParagraphFont"/>
    <w:uiPriority w:val="32"/>
    <w:qFormat/>
    <w:rsid w:val="005F0491"/>
    <w:rPr>
      <w:b/>
      <w:sz w:val="24"/>
      <w:u w:val="single"/>
    </w:rPr>
  </w:style>
  <w:style w:type="character" w:styleId="BookTitle">
    <w:name w:val="Book Title"/>
    <w:basedOn w:val="DefaultParagraphFont"/>
    <w:uiPriority w:val="33"/>
    <w:qFormat/>
    <w:rsid w:val="005F04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F0491"/>
    <w:pPr>
      <w:outlineLvl w:val="9"/>
    </w:pPr>
  </w:style>
  <w:style w:type="character" w:styleId="Hyperlink">
    <w:name w:val="Hyperlink"/>
    <w:basedOn w:val="DefaultParagraphFont"/>
    <w:uiPriority w:val="99"/>
    <w:unhideWhenUsed/>
    <w:rsid w:val="00AD0EAA"/>
    <w:rPr>
      <w:color w:val="0000FF" w:themeColor="hyperlink"/>
      <w:u w:val="single"/>
    </w:rPr>
  </w:style>
  <w:style w:type="paragraph" w:styleId="Footer">
    <w:name w:val="footer"/>
    <w:basedOn w:val="Normal"/>
    <w:link w:val="FooterChar"/>
    <w:uiPriority w:val="99"/>
    <w:unhideWhenUsed/>
    <w:rsid w:val="00AE2AA9"/>
    <w:pPr>
      <w:tabs>
        <w:tab w:val="center" w:pos="4680"/>
        <w:tab w:val="right" w:pos="9360"/>
      </w:tabs>
    </w:pPr>
    <w:rPr>
      <w:rFonts w:eastAsia="Calibri"/>
    </w:rPr>
  </w:style>
  <w:style w:type="character" w:customStyle="1" w:styleId="FooterChar">
    <w:name w:val="Footer Char"/>
    <w:basedOn w:val="DefaultParagraphFont"/>
    <w:link w:val="Footer"/>
    <w:uiPriority w:val="99"/>
    <w:rsid w:val="00AE2AA9"/>
    <w:rPr>
      <w:rFonts w:eastAsia="Calibri"/>
    </w:rPr>
  </w:style>
  <w:style w:type="paragraph" w:styleId="BalloonText">
    <w:name w:val="Balloon Text"/>
    <w:basedOn w:val="Normal"/>
    <w:link w:val="BalloonTextChar"/>
    <w:uiPriority w:val="99"/>
    <w:semiHidden/>
    <w:unhideWhenUsed/>
    <w:rsid w:val="00AE2AA9"/>
    <w:rPr>
      <w:rFonts w:ascii="Tahoma" w:hAnsi="Tahoma" w:cs="Tahoma"/>
      <w:sz w:val="16"/>
      <w:szCs w:val="16"/>
    </w:rPr>
  </w:style>
  <w:style w:type="character" w:customStyle="1" w:styleId="BalloonTextChar">
    <w:name w:val="Balloon Text Char"/>
    <w:basedOn w:val="DefaultParagraphFont"/>
    <w:link w:val="BalloonText"/>
    <w:uiPriority w:val="99"/>
    <w:semiHidden/>
    <w:rsid w:val="00AE2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94615">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5155">
          <w:marLeft w:val="0"/>
          <w:marRight w:val="0"/>
          <w:marTop w:val="0"/>
          <w:marBottom w:val="0"/>
          <w:divBdr>
            <w:top w:val="none" w:sz="0" w:space="0" w:color="auto"/>
            <w:left w:val="none" w:sz="0" w:space="0" w:color="auto"/>
            <w:bottom w:val="none" w:sz="0" w:space="0" w:color="auto"/>
            <w:right w:val="none" w:sz="0" w:space="0" w:color="auto"/>
          </w:divBdr>
        </w:div>
        <w:div w:id="1019698351">
          <w:marLeft w:val="0"/>
          <w:marRight w:val="0"/>
          <w:marTop w:val="0"/>
          <w:marBottom w:val="0"/>
          <w:divBdr>
            <w:top w:val="none" w:sz="0" w:space="0" w:color="auto"/>
            <w:left w:val="none" w:sz="0" w:space="0" w:color="auto"/>
            <w:bottom w:val="none" w:sz="0" w:space="0" w:color="auto"/>
            <w:right w:val="none" w:sz="0" w:space="0" w:color="auto"/>
          </w:divBdr>
        </w:div>
        <w:div w:id="1358506110">
          <w:marLeft w:val="0"/>
          <w:marRight w:val="0"/>
          <w:marTop w:val="0"/>
          <w:marBottom w:val="0"/>
          <w:divBdr>
            <w:top w:val="none" w:sz="0" w:space="0" w:color="auto"/>
            <w:left w:val="none" w:sz="0" w:space="0" w:color="auto"/>
            <w:bottom w:val="none" w:sz="0" w:space="0" w:color="auto"/>
            <w:right w:val="none" w:sz="0" w:space="0" w:color="auto"/>
          </w:divBdr>
        </w:div>
        <w:div w:id="2098747190">
          <w:marLeft w:val="0"/>
          <w:marRight w:val="0"/>
          <w:marTop w:val="0"/>
          <w:marBottom w:val="0"/>
          <w:divBdr>
            <w:top w:val="none" w:sz="0" w:space="0" w:color="auto"/>
            <w:left w:val="none" w:sz="0" w:space="0" w:color="auto"/>
            <w:bottom w:val="none" w:sz="0" w:space="0" w:color="auto"/>
            <w:right w:val="none" w:sz="0" w:space="0" w:color="auto"/>
          </w:divBdr>
        </w:div>
        <w:div w:id="1289045329">
          <w:marLeft w:val="0"/>
          <w:marRight w:val="0"/>
          <w:marTop w:val="0"/>
          <w:marBottom w:val="0"/>
          <w:divBdr>
            <w:top w:val="none" w:sz="0" w:space="0" w:color="auto"/>
            <w:left w:val="none" w:sz="0" w:space="0" w:color="auto"/>
            <w:bottom w:val="none" w:sz="0" w:space="0" w:color="auto"/>
            <w:right w:val="none" w:sz="0" w:space="0" w:color="auto"/>
          </w:divBdr>
        </w:div>
        <w:div w:id="1594783565">
          <w:marLeft w:val="0"/>
          <w:marRight w:val="0"/>
          <w:marTop w:val="0"/>
          <w:marBottom w:val="0"/>
          <w:divBdr>
            <w:top w:val="none" w:sz="0" w:space="0" w:color="auto"/>
            <w:left w:val="none" w:sz="0" w:space="0" w:color="auto"/>
            <w:bottom w:val="none" w:sz="0" w:space="0" w:color="auto"/>
            <w:right w:val="none" w:sz="0" w:space="0" w:color="auto"/>
          </w:divBdr>
        </w:div>
        <w:div w:id="174398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n.abedisabilities.org/" TargetMode="External"/><Relationship Id="rId5" Type="http://schemas.openxmlformats.org/officeDocument/2006/relationships/hyperlink" Target="http://www.udemy.com/toefl-listening-tas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Robbinsdale Area Schools</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Lori YURICK</cp:lastModifiedBy>
  <cp:revision>16</cp:revision>
  <cp:lastPrinted>2013-12-11T21:06:00Z</cp:lastPrinted>
  <dcterms:created xsi:type="dcterms:W3CDTF">2011-06-16T15:27:00Z</dcterms:created>
  <dcterms:modified xsi:type="dcterms:W3CDTF">2017-12-06T18:00:00Z</dcterms:modified>
</cp:coreProperties>
</file>